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1D" w:rsidRPr="00E0101D" w:rsidRDefault="00E0101D" w:rsidP="00E0101D">
      <w:pPr>
        <w:shd w:val="clear" w:color="auto" w:fill="FFFFFF"/>
        <w:spacing w:before="225" w:after="0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0"/>
          <w:szCs w:val="20"/>
          <w:u w:val="single"/>
          <w:lang w:eastAsia="ru-RU"/>
        </w:rPr>
      </w:pPr>
      <w:r w:rsidRPr="00E0101D">
        <w:rPr>
          <w:rFonts w:ascii="Times New Roman" w:eastAsia="Times New Roman" w:hAnsi="Times New Roman" w:cs="Times New Roman"/>
          <w:b/>
          <w:i/>
          <w:color w:val="1E1E1E"/>
          <w:sz w:val="20"/>
          <w:szCs w:val="20"/>
          <w:u w:val="single"/>
          <w:lang w:eastAsia="ru-RU"/>
        </w:rPr>
        <w:t>Глава 3. Порядок назначения на должности, освобождения от должности педагогов государственных организаций образования</w:t>
      </w:r>
    </w:p>
    <w:p w:rsidR="00E0101D" w:rsidRDefault="00E0101D" w:rsidP="00E0101D">
      <w:pPr>
        <w:shd w:val="clear" w:color="auto" w:fill="FFFFFF"/>
        <w:spacing w:before="225" w:after="0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0"/>
          <w:szCs w:val="20"/>
          <w:u w:val="single"/>
          <w:lang w:val="kk-KZ" w:eastAsia="ru-RU"/>
        </w:rPr>
      </w:pPr>
      <w:r w:rsidRPr="00E0101D">
        <w:rPr>
          <w:rFonts w:ascii="Times New Roman" w:eastAsia="Times New Roman" w:hAnsi="Times New Roman" w:cs="Times New Roman"/>
          <w:b/>
          <w:i/>
          <w:color w:val="1E1E1E"/>
          <w:sz w:val="20"/>
          <w:szCs w:val="20"/>
          <w:u w:val="single"/>
          <w:lang w:eastAsia="ru-RU"/>
        </w:rPr>
        <w:t>Параграф 1. Порядок проведения конкурса на занятие должности педагога государственной организации образования</w:t>
      </w:r>
    </w:p>
    <w:p w:rsidR="00E0101D" w:rsidRPr="00E0101D" w:rsidRDefault="00E0101D" w:rsidP="00E0101D">
      <w:pPr>
        <w:shd w:val="clear" w:color="auto" w:fill="FFFFFF"/>
        <w:spacing w:before="225" w:after="0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0"/>
          <w:szCs w:val="20"/>
          <w:u w:val="single"/>
          <w:lang w:val="kk-KZ" w:eastAsia="ru-RU"/>
        </w:rPr>
      </w:pPr>
      <w:bookmarkStart w:id="0" w:name="_GoBack"/>
      <w:bookmarkEnd w:id="0"/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132. Прием педагогов на работу в организации образования осуществляется на базе информационной системы государственного органа.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133. Конкурс на занятие вакантной и (или)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134. Конкурс на занятие вакантной и (или) временно вакантной должности педагога государственной организации образования организуется государственной организацией образования, находящейся </w:t>
      </w:r>
      <w:proofErr w:type="gram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</w:t>
      </w:r>
      <w:proofErr w:type="gram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введении местных исполнительных органов областей, городов республиканского значения и столицы.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135. На имеющиеся вакантные и (или) временно вакантные должности педагогов, за исключением малокомплектных школ и </w:t>
      </w:r>
      <w:proofErr w:type="gram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лицей-интернатов</w:t>
      </w:r>
      <w:proofErr w:type="gram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-инновация", государственная организация образования проводит конкурс, при условии соответствия /у 138 настоящих Правил.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136. При открытии новой организации образования, а также дефиците ученических мест в условиях перехода определенного контингента учащихся в новую организацию образования, трудоустройство педагогов, преподававших в данных классах и осуществлявших классное руководство, проводится в порядке перевода без прохождения конкурсной процедуры.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137. Лица, окончившие высшие учебные заведения с отличием, прошедшие </w:t>
      </w:r>
      <w:proofErr w:type="gram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обучение</w:t>
      </w:r>
      <w:proofErr w:type="gram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государственному образовательному заказу местных исполнительных органов, принимаются на работу без прохождения конкурсных процедур при наличии документа о прохождении сертификации.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138. В конкурсе участвуют педагоги, соответствующие Типовым квалификационным характеристикам педагогов и предоставившие документы согласно перечню, указанному в </w:t>
      </w:r>
      <w:hyperlink r:id="rId5" w:anchor="z222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пункте 154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настоящих Правил.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139. </w:t>
      </w:r>
      <w:proofErr w:type="gram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 проводится на вакантную и (или) временно вакантную должность педагога при наличии часов в организации образования, исходя из расчета 50% от нормативной учебной нагрузки и более часов, определенной для педагогов в соответствии с </w:t>
      </w:r>
      <w:hyperlink r:id="rId6" w:anchor="z4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Республики Казахстан "О статусе педагога" и педагогов, работающих в режиме более 50% от нормальной продолжительности рабочего времени, в рамках трудового законодательства.</w:t>
      </w:r>
      <w:proofErr w:type="gramEnd"/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140. Количество часов на каждого педагога при вакантных должностях не может быть больше полутора ставок педагога.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141. Порядок организации конкурса включает в себя следующие этапы: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публикация объявления о проведении конкурса на Интернет-ресурсе и (или) официальных аккаунтах социальных сетей организации образования и (или) органа управления образованием соответствующего уровня и (или) через информационную систему государственного органа;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определение даты и места проведения конкурса и формирование конкурсной комиссии;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прием документов от кандидатов, желающих принять участие в конкурсе;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рассмотрение документов кандидатов на соответствие квалификационным требованиям, утвержденными Типовыми квалификационными характеристиками педагогов;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заключительное заседание конкурсной комиссии.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142. Объявление о проведении конкурса включает следующие сведения: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1) наименование организации образования, имеющей вакантную и (или) временно вакантную должность, с указанием местонахождения, почтового адреса, номеров телефонов, адреса электронной почты;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наименование вакантной и (или) временно вакантной должности с обозначением основных функциональных обязанностей, размера и условий оплаты труда;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квалификационные требования, предъявляемые к кандидату, утвержденные Типовыми квалификационными характеристиками педагогов;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перечень документов, указанных в </w:t>
      </w:r>
      <w:hyperlink r:id="rId7" w:anchor="z222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пункте 154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настоящих Правил;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срок временно вакантной должности педагога, при проведении конкурса на временно вакантную должность;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143. Сроки проведения конкурса и состав конкурсной комиссии определяется приказом государственной организации образования.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144. Конкурсная комиссия является коллегиальным органом, состоящая не менее чем из пяти членов комиссии, в том числе председателя, избираемого из числа членов конкурсной комиссии. В состав конкурсной комиссии включаются представители администрации организации образования, методисты методических кабинетов (центров) соответствующего уровня или организации образования, гражданского общества сферы образования, специалисты районного (городского) отдела образования, педагоги.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145. Допускается включение в состав конкурсной комиссии представителей других организаций образования по согласованию.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146. Секретарь конкурсной комиссии организует заседания конкурсной комиссии, не является ее членом.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147. Замещение отсутствующих членов конкурсной комиссии не допускается.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148. При возникновении конфликта интересов в деятельности конкурсной комиссии, состав конкурсной комиссии пересматривается.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149. Изменение состава конкурсной комиссии осуществляется по решению руководителя организации образования.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150. Заседания конкурсной комиссии оформляется протоколом, подписанным председателем, членами комиссии, присутствовавшими на заседании, и секретарем.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151. Заседание конкурсной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152. Заседания конкурсной комиссии сопровождается аудиовидеозаписью. Аудиовидеозаписи хранятся в организациях образования, объявившие конкурс, в течение одного года со дня проведения первого заседания.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153. 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заявление об участии в конкурсе с указанием перечня прилагаемых документов по форме согласно </w:t>
      </w:r>
      <w:hyperlink r:id="rId8" w:anchor="z339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15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копию документа, подтверждающую трудовую деятельность (при наличии);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справку о состоянии здоровья по форме, утвержденной </w:t>
      </w:r>
      <w:hyperlink r:id="rId9" w:anchor="z4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ДСМ-175/2020 "Об 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7) справку с психоневрологической организации;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8) справку с наркологической организации;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Certificate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in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English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Language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Teaching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to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Adults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Cambridge) PASS A; DELTA (Diploma in English Language Teaching to Adults) Pass and above, 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или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айелтс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 (IELTS) – 6</w:t>
      </w:r>
      <w:proofErr w:type="gram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,5</w:t>
      </w:r>
      <w:proofErr w:type="gram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 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баллов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; 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или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тойфл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 (TOEFL) (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nternet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 Based Test (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BT)) – 60 – 65 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баллов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;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      </w:t>
      </w: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0" w:anchor="z346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16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13)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видеопрезентация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самопрезентация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для кандидата без стажа продолжительностью не менее 10 минут, с минимальным разрешением – 720 x 480.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156. Отсутствие одного из документов, указанных в </w:t>
      </w:r>
      <w:hyperlink r:id="rId11" w:anchor="z222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пункте 154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настоящих Правил, является основанием для возврата документов кандидату.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157. </w:t>
      </w:r>
      <w:proofErr w:type="gram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</w:t>
      </w:r>
      <w:proofErr w:type="gram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педагога в территориальный департамент по обеспечению качества в сфере образования.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158. При выявлении сведений о совершении коррупционного преступления и/или уголовного правонарушения и/или законодательства о статусе педагога, запрещающие трудоустройство в соответствии с законодательством Республики Казахстан, педагог отстраняется от конкурса на любом этапе.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159.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160. По результатам рассмотрения документов кандидатов на соответствие квалификационным требованиям, конкурсная комиссия осуществляет подсчет баллов, указанных кандидатом в Оценочном листе согласно </w:t>
      </w:r>
      <w:hyperlink r:id="rId12" w:anchor="z346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16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161. Решение по итогам конкурса принимается конкурсной комиссией на основании баллов, набранных кандидатом.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162. Кандидат, набравший наибольшее количество баллов, считается прошедшим конкурс и рекомендуется первому руководителю государственной организации образования к назначению.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163. При равном количестве баллов у кандидатов, конкурсной комиссией принимается решение о проведении собеседования, по результатам которого определяется кандидат на назначение.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164. При несогласии с решением конкурсной комиссии любой член комиссии излагает свое мнение, которое прилагается к протоколу заседания комиссии.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165. Решение конкурсной 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166. Результаты конкурса объявляются на Интернет-ресурсе государственной организации образования, официальных аккаунтах социальных сетей организации в день проведения заключительного заседания конкурсной комиссии.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167. С кандидатом, соответствующим квалификационным требованиям, утвержденными Типовыми квалификационными характеристиками педагогов и получившим положительное заключение конкурсной комиссии, руководитель организации образования заключает трудовой договор и издает приказ о приеме на работу.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168. Если в результате конкурса комиссией не были выявлены кандидаты на занятие вакантной должности, конкурс признается несостоявшимся.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169.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телефону, указанному в заявлении.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170. Кандидаты в части, их касающейся,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ознакамливаются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 конкурсными документами и решением комиссии.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171. </w:t>
      </w:r>
      <w:proofErr w:type="gram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Организация образования принимает на работу педагогов-совместителей исходя из расчета не более 50% от нормативной учебной нагрузки, определенной для педагогов в соответствии с </w:t>
      </w:r>
      <w:hyperlink r:id="rId13" w:anchor="z4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РК "О статусе педагога" и педагогов-совместителей, работающих в режиме не более 50% от нормальной продолжительности рабочего времени, в рамках трудового законодательства без конкурса, по согласованию с основным работодателем, в порядке определенном трудовым законодательством.</w:t>
      </w:r>
      <w:proofErr w:type="gramEnd"/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172. Вакантные часы педагога-предметника, за исключением малокомплектной школы, не распределяется между педагогами.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173. При </w:t>
      </w:r>
      <w:proofErr w:type="spellStart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невыявлении</w:t>
      </w:r>
      <w:proofErr w:type="spellEnd"/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кандидата на вакантную должность к началу учебного года, в течение учебного года вакантные часы распределяются между педагогами организации образования и (или) принимается временно педагог и (или) педагог-совместитель.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174. При несогласии кандидата с решением конкурсной комиссии, результаты конкурса обжалуются в соответствии с нормами </w:t>
      </w:r>
      <w:hyperlink r:id="rId14" w:anchor="z6" w:history="1">
        <w:r w:rsidRPr="00E0101D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Административного</w:t>
        </w:r>
      </w:hyperlink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процедурно-процессуального кодекса Республики Казахстан.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175. Решение конкурсной комиссии обжалуется участниками конкурса в апелляционной комиссии вышестоящего органа или судебном порядке.</w:t>
      </w:r>
    </w:p>
    <w:p w:rsidR="00E0101D" w:rsidRPr="00E0101D" w:rsidRDefault="00E0101D" w:rsidP="00E0101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0101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176. Освобождение от должности педагога осуществляется по основаниям, предусмотренным подпунктами 1), 2), 3), 5), 6), 7), 8), 9) статьи 49 Трудового кодекса Республики Казахстан.</w:t>
      </w:r>
    </w:p>
    <w:p w:rsidR="004B52F4" w:rsidRPr="00E0101D" w:rsidRDefault="00E0101D" w:rsidP="00E010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B52F4" w:rsidRPr="00E0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47"/>
    <w:rsid w:val="00197A47"/>
    <w:rsid w:val="00661847"/>
    <w:rsid w:val="00DA51B7"/>
    <w:rsid w:val="00E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13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12" Type="http://schemas.openxmlformats.org/officeDocument/2006/relationships/hyperlink" Target="https://adilet.zan.kz/rus/docs/V120000749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V1200007495" TargetMode="External"/><Relationship Id="rId5" Type="http://schemas.openxmlformats.org/officeDocument/2006/relationships/hyperlink" Target="https://adilet.zan.kz/rus/docs/V12000074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1579" TargetMode="External"/><Relationship Id="rId14" Type="http://schemas.openxmlformats.org/officeDocument/2006/relationships/hyperlink" Target="https://adilet.zan.kz/rus/docs/K2000000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2150</Words>
  <Characters>12261</Characters>
  <Application>Microsoft Office Word</Application>
  <DocSecurity>0</DocSecurity>
  <Lines>102</Lines>
  <Paragraphs>28</Paragraphs>
  <ScaleCrop>false</ScaleCrop>
  <Company>HP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2024-03-12T06:09:00Z</dcterms:created>
  <dcterms:modified xsi:type="dcterms:W3CDTF">2024-03-12T06:10:00Z</dcterms:modified>
</cp:coreProperties>
</file>